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FD" w:rsidRPr="001237FD" w:rsidRDefault="001237FD" w:rsidP="00B31049">
      <w:pPr>
        <w:jc w:val="center"/>
        <w:rPr>
          <w:rFonts w:ascii="Times New Roman" w:hAnsi="Times New Roman" w:cs="Times New Roman"/>
          <w:b/>
          <w:sz w:val="28"/>
          <w:szCs w:val="28"/>
        </w:rPr>
      </w:pPr>
      <w:r w:rsidRPr="001237FD">
        <w:rPr>
          <w:rFonts w:ascii="Times New Roman" w:hAnsi="Times New Roman" w:cs="Times New Roman"/>
          <w:b/>
          <w:sz w:val="28"/>
          <w:szCs w:val="28"/>
        </w:rPr>
        <w:t>Министерство культуры и архивов Иркутской области</w:t>
      </w:r>
    </w:p>
    <w:p w:rsidR="001237FD" w:rsidRPr="001237FD" w:rsidRDefault="001237FD" w:rsidP="00B31049">
      <w:pPr>
        <w:jc w:val="center"/>
        <w:rPr>
          <w:rFonts w:ascii="Times New Roman" w:hAnsi="Times New Roman" w:cs="Times New Roman"/>
          <w:b/>
          <w:sz w:val="28"/>
          <w:szCs w:val="28"/>
        </w:rPr>
      </w:pPr>
      <w:r w:rsidRPr="001237FD">
        <w:rPr>
          <w:rFonts w:ascii="Times New Roman" w:hAnsi="Times New Roman" w:cs="Times New Roman"/>
          <w:b/>
          <w:sz w:val="28"/>
          <w:szCs w:val="28"/>
        </w:rPr>
        <w:t>Иркутское театральное училище</w:t>
      </w: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36"/>
          <w:szCs w:val="36"/>
        </w:rPr>
      </w:pPr>
      <w:r w:rsidRPr="001237FD">
        <w:rPr>
          <w:rFonts w:ascii="Times New Roman" w:hAnsi="Times New Roman" w:cs="Times New Roman"/>
          <w:b/>
          <w:sz w:val="36"/>
          <w:szCs w:val="36"/>
        </w:rPr>
        <w:t>Методические рекомендации по развитию</w:t>
      </w:r>
      <w:r>
        <w:rPr>
          <w:rFonts w:ascii="Times New Roman" w:hAnsi="Times New Roman" w:cs="Times New Roman"/>
          <w:b/>
          <w:sz w:val="36"/>
          <w:szCs w:val="36"/>
        </w:rPr>
        <w:t xml:space="preserve"> ритмичности</w:t>
      </w:r>
      <w:r w:rsidRPr="001237FD">
        <w:rPr>
          <w:rFonts w:ascii="Times New Roman" w:hAnsi="Times New Roman" w:cs="Times New Roman"/>
          <w:b/>
          <w:sz w:val="36"/>
          <w:szCs w:val="36"/>
        </w:rPr>
        <w:t xml:space="preserve"> студентов</w:t>
      </w:r>
      <w:r>
        <w:rPr>
          <w:rFonts w:ascii="Times New Roman" w:hAnsi="Times New Roman" w:cs="Times New Roman"/>
          <w:b/>
          <w:sz w:val="36"/>
          <w:szCs w:val="36"/>
        </w:rPr>
        <w:t>, необходимой в творческо-исполнительской деятельности актёра</w:t>
      </w:r>
    </w:p>
    <w:p w:rsidR="001237FD" w:rsidRPr="001237FD" w:rsidRDefault="001237FD" w:rsidP="00B31049">
      <w:pPr>
        <w:jc w:val="center"/>
        <w:rPr>
          <w:rFonts w:ascii="Times New Roman" w:hAnsi="Times New Roman" w:cs="Times New Roman"/>
          <w:b/>
          <w:sz w:val="36"/>
          <w:szCs w:val="36"/>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r w:rsidRPr="001237FD">
        <w:rPr>
          <w:rFonts w:ascii="Times New Roman" w:hAnsi="Times New Roman" w:cs="Times New Roman"/>
          <w:b/>
          <w:sz w:val="28"/>
          <w:szCs w:val="28"/>
        </w:rPr>
        <w:t>Для студентов и преподавателей</w:t>
      </w: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p>
    <w:p w:rsidR="001237FD" w:rsidRPr="001237FD" w:rsidRDefault="001237FD" w:rsidP="00B31049">
      <w:pPr>
        <w:jc w:val="center"/>
        <w:rPr>
          <w:rFonts w:ascii="Times New Roman" w:hAnsi="Times New Roman" w:cs="Times New Roman"/>
          <w:b/>
          <w:sz w:val="28"/>
          <w:szCs w:val="28"/>
        </w:rPr>
      </w:pPr>
      <w:r w:rsidRPr="001237FD">
        <w:rPr>
          <w:rFonts w:ascii="Times New Roman" w:hAnsi="Times New Roman" w:cs="Times New Roman"/>
          <w:b/>
          <w:sz w:val="28"/>
          <w:szCs w:val="28"/>
        </w:rPr>
        <w:t xml:space="preserve">Иркутск </w:t>
      </w:r>
      <w:r w:rsidR="00EB2DED">
        <w:rPr>
          <w:rFonts w:ascii="Times New Roman" w:hAnsi="Times New Roman" w:cs="Times New Roman"/>
          <w:b/>
          <w:sz w:val="28"/>
          <w:szCs w:val="28"/>
        </w:rPr>
        <w:t>2020</w:t>
      </w:r>
    </w:p>
    <w:p w:rsidR="001237FD" w:rsidRPr="001237FD" w:rsidRDefault="001237FD" w:rsidP="00B31049">
      <w:pPr>
        <w:spacing w:after="0"/>
        <w:ind w:firstLine="709"/>
        <w:jc w:val="both"/>
        <w:rPr>
          <w:rFonts w:ascii="Times New Roman" w:hAnsi="Times New Roman" w:cs="Times New Roman"/>
          <w:b/>
          <w:sz w:val="28"/>
          <w:szCs w:val="28"/>
        </w:rPr>
      </w:pPr>
      <w:r w:rsidRPr="001237FD">
        <w:rPr>
          <w:rFonts w:ascii="Times New Roman" w:hAnsi="Times New Roman" w:cs="Times New Roman"/>
          <w:b/>
          <w:sz w:val="28"/>
          <w:szCs w:val="28"/>
        </w:rPr>
        <w:br w:type="page"/>
      </w:r>
    </w:p>
    <w:p w:rsidR="00A264B7" w:rsidRPr="001237FD" w:rsidRDefault="001237FD" w:rsidP="00B3104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264B7" w:rsidRDefault="00A264B7"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Основная задача практических упражнений</w:t>
      </w:r>
      <w:r w:rsidR="001237FD">
        <w:rPr>
          <w:rFonts w:ascii="Times New Roman" w:hAnsi="Times New Roman" w:cs="Times New Roman"/>
          <w:sz w:val="28"/>
          <w:szCs w:val="28"/>
        </w:rPr>
        <w:t xml:space="preserve"> по ритмике </w:t>
      </w:r>
      <w:r w:rsidRPr="001237FD">
        <w:rPr>
          <w:rFonts w:ascii="Times New Roman" w:hAnsi="Times New Roman" w:cs="Times New Roman"/>
          <w:sz w:val="28"/>
          <w:szCs w:val="28"/>
        </w:rPr>
        <w:t xml:space="preserve"> – воспитание актера к творчеству. В решении этой задачи особое значение приобретают способность и умение актера точно организовать свои движения во времени и пространстве. </w:t>
      </w:r>
      <w:r w:rsidR="00212D33">
        <w:rPr>
          <w:rFonts w:ascii="Times New Roman" w:hAnsi="Times New Roman" w:cs="Times New Roman"/>
          <w:sz w:val="28"/>
          <w:szCs w:val="28"/>
        </w:rPr>
        <w:t xml:space="preserve"> </w:t>
      </w:r>
    </w:p>
    <w:p w:rsidR="00212D33" w:rsidRDefault="00212D33"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дисциплины «Ритмика» - научить студента осознанно относиться к ритмическому многообразию музыкального материала и через него- к разноплановым </w:t>
      </w:r>
      <w:proofErr w:type="spellStart"/>
      <w:r>
        <w:rPr>
          <w:rFonts w:ascii="Times New Roman" w:hAnsi="Times New Roman" w:cs="Times New Roman"/>
          <w:sz w:val="28"/>
          <w:szCs w:val="28"/>
        </w:rPr>
        <w:t>темпоритмическим</w:t>
      </w:r>
      <w:proofErr w:type="spellEnd"/>
      <w:r>
        <w:rPr>
          <w:rFonts w:ascii="Times New Roman" w:hAnsi="Times New Roman" w:cs="Times New Roman"/>
          <w:sz w:val="28"/>
          <w:szCs w:val="28"/>
        </w:rPr>
        <w:t xml:space="preserve"> характеристик</w:t>
      </w:r>
      <w:r w:rsidR="005F535A">
        <w:rPr>
          <w:rFonts w:ascii="Times New Roman" w:hAnsi="Times New Roman" w:cs="Times New Roman"/>
          <w:sz w:val="28"/>
          <w:szCs w:val="28"/>
        </w:rPr>
        <w:t>а</w:t>
      </w:r>
      <w:r>
        <w:rPr>
          <w:rFonts w:ascii="Times New Roman" w:hAnsi="Times New Roman" w:cs="Times New Roman"/>
          <w:sz w:val="28"/>
          <w:szCs w:val="28"/>
        </w:rPr>
        <w:t>м сценической жизни персонажа.</w:t>
      </w:r>
    </w:p>
    <w:p w:rsidR="00212D33" w:rsidRDefault="00212D33"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Задача дисциплины «Ритмика»- повысить и обострить ритмичность студента, развить у будущего актера предельную ритмическую ориентировку и четкость, координацию движений.</w:t>
      </w:r>
    </w:p>
    <w:p w:rsidR="005F535A" w:rsidRDefault="005F535A"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практических упражнений по ритмике – воспитание актера к творчеству. В решении этой задачи особое значение приобретают способность и умение актера точно организовать свои движения во времени и пространстве.</w:t>
      </w:r>
    </w:p>
    <w:p w:rsidR="00212D33" w:rsidRDefault="00212D33"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умениям: </w:t>
      </w:r>
    </w:p>
    <w:p w:rsidR="00212D33" w:rsidRDefault="00212D33"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 владеть сценическим ритмом, способностью управлять своим ритмическим поведением на сцене;</w:t>
      </w:r>
    </w:p>
    <w:p w:rsidR="00212D33" w:rsidRDefault="00212D33" w:rsidP="00B31049">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распределять и планировать свои движения, действия во времени и пространстве, в полном контакте с поставленной сценической задачей.</w:t>
      </w:r>
    </w:p>
    <w:p w:rsidR="00212D33" w:rsidRPr="001237FD" w:rsidRDefault="00212D33" w:rsidP="00B31049">
      <w:pPr>
        <w:spacing w:after="0"/>
        <w:ind w:firstLine="709"/>
        <w:jc w:val="both"/>
        <w:rPr>
          <w:rFonts w:ascii="Times New Roman" w:hAnsi="Times New Roman" w:cs="Times New Roman"/>
          <w:sz w:val="28"/>
          <w:szCs w:val="28"/>
        </w:rPr>
      </w:pPr>
    </w:p>
    <w:p w:rsidR="001237FD" w:rsidRDefault="001237FD" w:rsidP="00B31049">
      <w:pPr>
        <w:spacing w:after="0"/>
        <w:ind w:firstLine="709"/>
        <w:jc w:val="both"/>
        <w:rPr>
          <w:rFonts w:ascii="Times New Roman" w:hAnsi="Times New Roman" w:cs="Times New Roman"/>
          <w:b/>
          <w:sz w:val="28"/>
          <w:szCs w:val="28"/>
        </w:rPr>
      </w:pPr>
    </w:p>
    <w:p w:rsidR="00001CA8" w:rsidRDefault="00A264B7" w:rsidP="00B31049">
      <w:pPr>
        <w:spacing w:after="0"/>
        <w:ind w:firstLine="709"/>
        <w:jc w:val="center"/>
        <w:rPr>
          <w:rFonts w:ascii="Times New Roman" w:hAnsi="Times New Roman" w:cs="Times New Roman"/>
          <w:sz w:val="28"/>
          <w:szCs w:val="28"/>
        </w:rPr>
      </w:pPr>
      <w:r w:rsidRPr="001237FD">
        <w:rPr>
          <w:rFonts w:ascii="Times New Roman" w:hAnsi="Times New Roman" w:cs="Times New Roman"/>
          <w:b/>
          <w:sz w:val="28"/>
          <w:szCs w:val="28"/>
        </w:rPr>
        <w:t>Т</w:t>
      </w:r>
      <w:r w:rsidR="000B6829" w:rsidRPr="001237FD">
        <w:rPr>
          <w:rFonts w:ascii="Times New Roman" w:hAnsi="Times New Roman" w:cs="Times New Roman"/>
          <w:b/>
          <w:sz w:val="28"/>
          <w:szCs w:val="28"/>
        </w:rPr>
        <w:t>ренировка ритмичности движения под музыку</w:t>
      </w:r>
    </w:p>
    <w:p w:rsidR="005F535A" w:rsidRPr="001237FD" w:rsidRDefault="005F535A" w:rsidP="00B31049">
      <w:pPr>
        <w:spacing w:after="0"/>
        <w:ind w:firstLine="709"/>
        <w:jc w:val="both"/>
        <w:rPr>
          <w:rFonts w:ascii="Times New Roman" w:hAnsi="Times New Roman" w:cs="Times New Roman"/>
          <w:sz w:val="28"/>
          <w:szCs w:val="28"/>
        </w:rPr>
      </w:pPr>
    </w:p>
    <w:p w:rsidR="000B6829" w:rsidRDefault="000B6829"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Одним из важных качеств актера является умение быстро улавливать мелодию и передавать ее ритм движением. Для воспитания этой способности предлагаются следующие упражнения.</w:t>
      </w:r>
    </w:p>
    <w:p w:rsidR="005F535A" w:rsidRPr="001237FD" w:rsidRDefault="005F535A" w:rsidP="00B31049">
      <w:pPr>
        <w:spacing w:after="0"/>
        <w:ind w:firstLine="709"/>
        <w:jc w:val="both"/>
        <w:rPr>
          <w:rFonts w:ascii="Times New Roman" w:hAnsi="Times New Roman" w:cs="Times New Roman"/>
          <w:sz w:val="28"/>
          <w:szCs w:val="28"/>
        </w:rPr>
      </w:pPr>
    </w:p>
    <w:p w:rsidR="000B6829" w:rsidRPr="001237FD" w:rsidRDefault="000B6829"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1.  Студенты равномерно распределяются по залу (у каждого из них по одному маленькому теннисному мячу). Концертмейстер играет различные мелодии, каждая  об пол или подбрасывают  более 12-16 тактов.</w:t>
      </w:r>
    </w:p>
    <w:p w:rsidR="000B6829" w:rsidRPr="001237FD" w:rsidRDefault="000B6829"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Вначале студенты прослушивают мелодии, при повторном исполнении «отстукивают»  их мячом об пол или подбрасывают мяч и ловят его. В дальнейшем проигрываются другие мелодии и студентам предлагается уже без предварительного прослушивания упражняться с мячом.</w:t>
      </w:r>
      <w:r w:rsidR="00EF0904" w:rsidRPr="001237FD">
        <w:rPr>
          <w:rFonts w:ascii="Times New Roman" w:hAnsi="Times New Roman" w:cs="Times New Roman"/>
          <w:sz w:val="28"/>
          <w:szCs w:val="28"/>
        </w:rPr>
        <w:t xml:space="preserve"> Подобная тренировка приучает студентов к быстрому восприятию ритма, к способности воспроизводить его движением без подготовки.</w:t>
      </w:r>
    </w:p>
    <w:p w:rsidR="00EF0904" w:rsidRDefault="00EF0904"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2. Задание усложняется. Студенту предлагается выполнять основное движение с мячом, ритмично двигаясь и напевая мелодию.</w:t>
      </w:r>
    </w:p>
    <w:p w:rsidR="005F535A" w:rsidRPr="001237FD" w:rsidRDefault="005F535A" w:rsidP="00B31049">
      <w:pPr>
        <w:spacing w:after="0"/>
        <w:ind w:firstLine="709"/>
        <w:jc w:val="both"/>
        <w:rPr>
          <w:rFonts w:ascii="Times New Roman" w:hAnsi="Times New Roman" w:cs="Times New Roman"/>
          <w:sz w:val="28"/>
          <w:szCs w:val="28"/>
        </w:rPr>
      </w:pPr>
    </w:p>
    <w:p w:rsidR="00EF0904" w:rsidRPr="001237FD" w:rsidRDefault="00EF0904"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3. В этом упражнении участвуют два человека. Один из них, как во втором варианте, в  такт предложенной концертмейстером мелодии «играет» с мячом, ритмично двигается и напевает. Его партнер также напевает, двигается в ритме мелодии и ждет, когда ему бросят мяч (постукивать или подбрасывать мяч каждый из партнеров может не более 8-10 раз). После перебрасывания мяча они меняются ролями и т.д.</w:t>
      </w:r>
    </w:p>
    <w:p w:rsidR="00432BF4" w:rsidRDefault="00EF0904"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В дальнейшем концертмейстер меняет мелодию или темп ее исполнения и студенты выполняют заданное упражнение в новом ритме. Такая тренировка </w:t>
      </w:r>
      <w:r w:rsidR="004F0B74" w:rsidRPr="001237FD">
        <w:rPr>
          <w:rFonts w:ascii="Times New Roman" w:hAnsi="Times New Roman" w:cs="Times New Roman"/>
          <w:sz w:val="28"/>
          <w:szCs w:val="28"/>
        </w:rPr>
        <w:t>очень полезна, так как развивает способность к импровизации.</w:t>
      </w:r>
    </w:p>
    <w:p w:rsidR="005F535A" w:rsidRPr="001237FD" w:rsidRDefault="005F535A" w:rsidP="00B31049">
      <w:pPr>
        <w:spacing w:after="0"/>
        <w:ind w:firstLine="709"/>
        <w:jc w:val="both"/>
        <w:rPr>
          <w:rFonts w:ascii="Times New Roman" w:hAnsi="Times New Roman" w:cs="Times New Roman"/>
          <w:sz w:val="28"/>
          <w:szCs w:val="28"/>
        </w:rPr>
      </w:pPr>
    </w:p>
    <w:p w:rsidR="00467D60" w:rsidRPr="001237FD" w:rsidRDefault="00432BF4"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4.Студенты встают по кругу лицом в центр.  Называют свои имена так, чтобы первый слог имени был под ударением.  Затем  в упражнение вводится один теннисный мяч.</w:t>
      </w:r>
      <w:r w:rsidR="00467D60" w:rsidRPr="001237FD">
        <w:rPr>
          <w:rFonts w:ascii="Times New Roman" w:hAnsi="Times New Roman" w:cs="Times New Roman"/>
          <w:sz w:val="28"/>
          <w:szCs w:val="28"/>
        </w:rPr>
        <w:t xml:space="preserve"> Концертмейстер играет мелодию в размере 2/4.</w:t>
      </w:r>
    </w:p>
    <w:p w:rsidR="000B6829" w:rsidRPr="001237FD" w:rsidRDefault="00432BF4"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Студент</w:t>
      </w:r>
      <w:r w:rsidR="00467D60" w:rsidRPr="001237FD">
        <w:rPr>
          <w:rFonts w:ascii="Times New Roman" w:hAnsi="Times New Roman" w:cs="Times New Roman"/>
          <w:sz w:val="28"/>
          <w:szCs w:val="28"/>
        </w:rPr>
        <w:t>, у которого мяч, называя имя одного из студентов, бросает ему мяч, так чтобы  бросок,  ударениеи сильная музыкальная доля полностью совпадали. Студент, имя которого назвали, ловит мяч на слабую музыкальную долю. Второй студент также, называя имя одного из студентов, бросает ему мяч на сильную музыкальную долю. Тот, которого назвали, ловит мяч на слабую музыкальную долю.</w:t>
      </w:r>
      <w:r w:rsidR="00AE2FF2" w:rsidRPr="001237FD">
        <w:rPr>
          <w:rFonts w:ascii="Times New Roman" w:hAnsi="Times New Roman" w:cs="Times New Roman"/>
          <w:sz w:val="28"/>
          <w:szCs w:val="28"/>
        </w:rPr>
        <w:t xml:space="preserve"> Ит.д.</w:t>
      </w:r>
    </w:p>
    <w:p w:rsidR="00AE2FF2" w:rsidRDefault="00AE2FF2"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w:t>
      </w:r>
      <w:r w:rsidRPr="00B31049">
        <w:rPr>
          <w:rFonts w:ascii="Times New Roman" w:hAnsi="Times New Roman" w:cs="Times New Roman"/>
          <w:sz w:val="28"/>
          <w:szCs w:val="28"/>
        </w:rPr>
        <w:t>может исполняться под метроном.</w:t>
      </w:r>
    </w:p>
    <w:p w:rsidR="005F535A" w:rsidRPr="001237FD" w:rsidRDefault="005F535A" w:rsidP="00B31049">
      <w:pPr>
        <w:spacing w:after="0"/>
        <w:ind w:firstLine="709"/>
        <w:jc w:val="both"/>
        <w:rPr>
          <w:rFonts w:ascii="Times New Roman" w:hAnsi="Times New Roman" w:cs="Times New Roman"/>
          <w:sz w:val="28"/>
          <w:szCs w:val="28"/>
        </w:rPr>
      </w:pPr>
    </w:p>
    <w:p w:rsidR="00AE2FF2" w:rsidRPr="001237FD" w:rsidRDefault="00AE2FF2"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Упражнение 5. Студенты стоят по кругу лицом в центр. Называют свои фамилии или имена так, чтобы ударение падало на второй слог. Затем в упражнение вводится один теннисный мяч. </w:t>
      </w:r>
      <w:r w:rsidR="00C70A0F" w:rsidRPr="001237FD">
        <w:rPr>
          <w:rFonts w:ascii="Times New Roman" w:hAnsi="Times New Roman" w:cs="Times New Roman"/>
          <w:sz w:val="28"/>
          <w:szCs w:val="28"/>
        </w:rPr>
        <w:t>Концертмейстер играет мелодию в размере 2/4.</w:t>
      </w:r>
    </w:p>
    <w:p w:rsidR="00C70A0F" w:rsidRPr="001237FD" w:rsidRDefault="00C70A0F"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Студент, у которого мяч, называя фамилию или имя одного из студентов, делает замах на первый слог </w:t>
      </w:r>
      <w:proofErr w:type="gramStart"/>
      <w:r w:rsidRPr="001237FD">
        <w:rPr>
          <w:rFonts w:ascii="Times New Roman" w:hAnsi="Times New Roman" w:cs="Times New Roman"/>
          <w:sz w:val="28"/>
          <w:szCs w:val="28"/>
        </w:rPr>
        <w:t>и  одновременно</w:t>
      </w:r>
      <w:proofErr w:type="gramEnd"/>
      <w:r w:rsidRPr="001237FD">
        <w:rPr>
          <w:rFonts w:ascii="Times New Roman" w:hAnsi="Times New Roman" w:cs="Times New Roman"/>
          <w:sz w:val="28"/>
          <w:szCs w:val="28"/>
        </w:rPr>
        <w:t xml:space="preserve"> на затакт сильной музыкальной доли , а бросок мячом  делает на сильную музыкальную долю. Студент, имя которого назвали ловит мяч на слабую музыкальную долю. И т.д.</w:t>
      </w:r>
    </w:p>
    <w:p w:rsidR="00C70A0F" w:rsidRDefault="00C70A0F"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может исполняться  в размере ¾.</w:t>
      </w:r>
    </w:p>
    <w:p w:rsidR="005F535A" w:rsidRPr="001237FD" w:rsidRDefault="005F535A" w:rsidP="00B31049">
      <w:pPr>
        <w:spacing w:after="0"/>
        <w:ind w:firstLine="709"/>
        <w:jc w:val="both"/>
        <w:rPr>
          <w:rFonts w:ascii="Times New Roman" w:hAnsi="Times New Roman" w:cs="Times New Roman"/>
          <w:sz w:val="28"/>
          <w:szCs w:val="28"/>
        </w:rPr>
      </w:pPr>
    </w:p>
    <w:p w:rsidR="00C70A0F" w:rsidRPr="001237FD" w:rsidRDefault="00C70A0F"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6.</w:t>
      </w:r>
      <w:r w:rsidR="0098516E" w:rsidRPr="001237FD">
        <w:rPr>
          <w:rFonts w:ascii="Times New Roman" w:hAnsi="Times New Roman" w:cs="Times New Roman"/>
          <w:sz w:val="28"/>
          <w:szCs w:val="28"/>
        </w:rPr>
        <w:t xml:space="preserve"> Студенты встают по парам, напротив друг друга на расстоянии 5-6 метров. У одного из низ теннисный мяч. Упражнение исполняется под фонограмму Брамс «Венгерский танец».</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На первые 16 тактов студенты выходят и встают на свои места.</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1 часть.</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Затем 8 перебросов мячом друг </w:t>
      </w:r>
      <w:proofErr w:type="gramStart"/>
      <w:r w:rsidRPr="001237FD">
        <w:rPr>
          <w:rFonts w:ascii="Times New Roman" w:hAnsi="Times New Roman" w:cs="Times New Roman"/>
          <w:sz w:val="28"/>
          <w:szCs w:val="28"/>
        </w:rPr>
        <w:t>другу(</w:t>
      </w:r>
      <w:proofErr w:type="gramEnd"/>
      <w:r w:rsidRPr="001237FD">
        <w:rPr>
          <w:rFonts w:ascii="Times New Roman" w:hAnsi="Times New Roman" w:cs="Times New Roman"/>
          <w:sz w:val="28"/>
          <w:szCs w:val="28"/>
        </w:rPr>
        <w:t>исполняются на один такт переброс, на один такт поймать).</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с ударом об пол на сильную долю</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2 переката на сильную долю</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2 переброса с ударом об пол</w:t>
      </w:r>
    </w:p>
    <w:p w:rsidR="0098516E" w:rsidRPr="001237FD" w:rsidRDefault="00985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по воздуху</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2 переката на сильную долю</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2 переброса с ударом об пол.</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2 часть.</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Затем 4 переброса с </w:t>
      </w:r>
      <w:proofErr w:type="gramStart"/>
      <w:r w:rsidRPr="001237FD">
        <w:rPr>
          <w:rFonts w:ascii="Times New Roman" w:hAnsi="Times New Roman" w:cs="Times New Roman"/>
          <w:sz w:val="28"/>
          <w:szCs w:val="28"/>
        </w:rPr>
        <w:t>поворотом.(</w:t>
      </w:r>
      <w:proofErr w:type="gramEnd"/>
      <w:r w:rsidRPr="001237FD">
        <w:rPr>
          <w:rFonts w:ascii="Times New Roman" w:hAnsi="Times New Roman" w:cs="Times New Roman"/>
          <w:sz w:val="28"/>
          <w:szCs w:val="28"/>
        </w:rPr>
        <w:t>студент, которому бросают мяч делает поворот вокруг своей оси на сильную долю, а на слабую ловит)</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под правую и левую ногу и переброс  из-за спины партнеру.</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под правую и левую ногу и переброс из-за спины партнеру.</w:t>
      </w:r>
    </w:p>
    <w:p w:rsidR="00D1716E" w:rsidRPr="001237FD" w:rsidRDefault="00D17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под правую и левую ногу и переброс из-за спины партнеру.</w:t>
      </w:r>
    </w:p>
    <w:p w:rsidR="00D1716E" w:rsidRPr="001237FD" w:rsidRDefault="00D17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4 переброса под правую и левую ногу и переброс из-за спины партнеру.</w:t>
      </w:r>
    </w:p>
    <w:p w:rsidR="00E6354B" w:rsidRPr="001237FD" w:rsidRDefault="00E6354B"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3 часть.</w:t>
      </w:r>
    </w:p>
    <w:p w:rsidR="00E6354B" w:rsidRDefault="00D17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Затем  повторяется 1 часть. В конце на заключительные аккорды студенты исполняют друг другу поклон.</w:t>
      </w:r>
    </w:p>
    <w:p w:rsidR="005F535A" w:rsidRPr="001237FD" w:rsidRDefault="005F535A" w:rsidP="00B31049">
      <w:pPr>
        <w:spacing w:after="0"/>
        <w:ind w:firstLine="709"/>
        <w:jc w:val="both"/>
        <w:rPr>
          <w:rFonts w:ascii="Times New Roman" w:hAnsi="Times New Roman" w:cs="Times New Roman"/>
          <w:sz w:val="28"/>
          <w:szCs w:val="28"/>
        </w:rPr>
      </w:pP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Упражнение 7. </w:t>
      </w:r>
      <w:proofErr w:type="gramStart"/>
      <w:r w:rsidRPr="001237FD">
        <w:rPr>
          <w:rFonts w:ascii="Times New Roman" w:hAnsi="Times New Roman" w:cs="Times New Roman"/>
          <w:sz w:val="28"/>
          <w:szCs w:val="28"/>
        </w:rPr>
        <w:t>Студенты  произносят</w:t>
      </w:r>
      <w:proofErr w:type="gramEnd"/>
      <w:r w:rsidRPr="001237FD">
        <w:rPr>
          <w:rFonts w:ascii="Times New Roman" w:hAnsi="Times New Roman" w:cs="Times New Roman"/>
          <w:sz w:val="28"/>
          <w:szCs w:val="28"/>
        </w:rPr>
        <w:t xml:space="preserve"> ритмический рисунок словами  и ударяют об пол теннисным мячом на паузу , которая смещается по долям. </w:t>
      </w: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Схема ритмического рисунка:</w:t>
      </w: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Трата-</w:t>
      </w:r>
      <w:proofErr w:type="spellStart"/>
      <w:r w:rsidRPr="001237FD">
        <w:rPr>
          <w:rFonts w:ascii="Times New Roman" w:hAnsi="Times New Roman" w:cs="Times New Roman"/>
          <w:sz w:val="28"/>
          <w:szCs w:val="28"/>
        </w:rPr>
        <w:t>тита</w:t>
      </w:r>
      <w:proofErr w:type="spellEnd"/>
      <w:r w:rsidRPr="001237FD">
        <w:rPr>
          <w:rFonts w:ascii="Times New Roman" w:hAnsi="Times New Roman" w:cs="Times New Roman"/>
          <w:sz w:val="28"/>
          <w:szCs w:val="28"/>
        </w:rPr>
        <w:t>-там –</w:t>
      </w:r>
      <w:proofErr w:type="gramStart"/>
      <w:r w:rsidRPr="001237FD">
        <w:rPr>
          <w:rFonts w:ascii="Times New Roman" w:hAnsi="Times New Roman" w:cs="Times New Roman"/>
          <w:sz w:val="28"/>
          <w:szCs w:val="28"/>
        </w:rPr>
        <w:t>пауза  (</w:t>
      </w:r>
      <w:proofErr w:type="gramEnd"/>
      <w:r w:rsidRPr="001237FD">
        <w:rPr>
          <w:rFonts w:ascii="Times New Roman" w:hAnsi="Times New Roman" w:cs="Times New Roman"/>
          <w:sz w:val="28"/>
          <w:szCs w:val="28"/>
        </w:rPr>
        <w:t>удар мячом);</w:t>
      </w: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Трата-</w:t>
      </w:r>
      <w:proofErr w:type="spellStart"/>
      <w:r w:rsidRPr="001237FD">
        <w:rPr>
          <w:rFonts w:ascii="Times New Roman" w:hAnsi="Times New Roman" w:cs="Times New Roman"/>
          <w:sz w:val="28"/>
          <w:szCs w:val="28"/>
        </w:rPr>
        <w:t>тита</w:t>
      </w:r>
      <w:proofErr w:type="spellEnd"/>
      <w:r w:rsidRPr="001237FD">
        <w:rPr>
          <w:rFonts w:ascii="Times New Roman" w:hAnsi="Times New Roman" w:cs="Times New Roman"/>
          <w:sz w:val="28"/>
          <w:szCs w:val="28"/>
        </w:rPr>
        <w:t>- пауза (удар мячом)-там</w:t>
      </w: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Трата- пауза (удар мячом)- </w:t>
      </w:r>
      <w:proofErr w:type="spellStart"/>
      <w:r w:rsidRPr="001237FD">
        <w:rPr>
          <w:rFonts w:ascii="Times New Roman" w:hAnsi="Times New Roman" w:cs="Times New Roman"/>
          <w:sz w:val="28"/>
          <w:szCs w:val="28"/>
        </w:rPr>
        <w:t>тита</w:t>
      </w:r>
      <w:proofErr w:type="spellEnd"/>
      <w:r w:rsidRPr="001237FD">
        <w:rPr>
          <w:rFonts w:ascii="Times New Roman" w:hAnsi="Times New Roman" w:cs="Times New Roman"/>
          <w:sz w:val="28"/>
          <w:szCs w:val="28"/>
        </w:rPr>
        <w:t>-там.</w:t>
      </w:r>
    </w:p>
    <w:p w:rsidR="003F4FCD" w:rsidRPr="001237FD" w:rsidRDefault="003F4FCD"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Каждая строчка пов</w:t>
      </w:r>
      <w:r w:rsidR="004C75FA" w:rsidRPr="001237FD">
        <w:rPr>
          <w:rFonts w:ascii="Times New Roman" w:hAnsi="Times New Roman" w:cs="Times New Roman"/>
          <w:sz w:val="28"/>
          <w:szCs w:val="28"/>
        </w:rPr>
        <w:t>торяется несколько раз, затем только по одному разу. Упражнение усложняется сменой темпов, продвижением по залу по кругу и сменой направлений.</w:t>
      </w:r>
    </w:p>
    <w:p w:rsidR="003F4FCD" w:rsidRDefault="003F4FCD" w:rsidP="00B31049">
      <w:pPr>
        <w:spacing w:after="0"/>
        <w:ind w:firstLine="709"/>
        <w:jc w:val="both"/>
        <w:rPr>
          <w:rFonts w:ascii="Times New Roman" w:hAnsi="Times New Roman" w:cs="Times New Roman"/>
          <w:sz w:val="28"/>
          <w:szCs w:val="28"/>
        </w:rPr>
      </w:pPr>
    </w:p>
    <w:p w:rsidR="005F535A" w:rsidRDefault="005F535A" w:rsidP="00B31049">
      <w:pPr>
        <w:spacing w:after="0"/>
        <w:ind w:firstLine="709"/>
        <w:jc w:val="both"/>
        <w:rPr>
          <w:rFonts w:ascii="Times New Roman" w:hAnsi="Times New Roman" w:cs="Times New Roman"/>
          <w:sz w:val="28"/>
          <w:szCs w:val="28"/>
        </w:rPr>
      </w:pPr>
    </w:p>
    <w:p w:rsidR="00D1716E" w:rsidRDefault="00EB2DED" w:rsidP="00EB2DE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Упражнения для развития координации</w:t>
      </w:r>
    </w:p>
    <w:p w:rsidR="005F535A" w:rsidRPr="001237FD" w:rsidRDefault="005F535A" w:rsidP="00B31049">
      <w:pPr>
        <w:spacing w:after="0"/>
        <w:ind w:firstLine="709"/>
        <w:jc w:val="both"/>
        <w:rPr>
          <w:rFonts w:ascii="Times New Roman" w:hAnsi="Times New Roman" w:cs="Times New Roman"/>
          <w:b/>
          <w:sz w:val="28"/>
          <w:szCs w:val="28"/>
        </w:rPr>
      </w:pPr>
    </w:p>
    <w:p w:rsidR="00D1716E" w:rsidRDefault="00D1716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Одним из важных элементов творчества является умение актера координировать свои движения.</w:t>
      </w:r>
      <w:r w:rsidR="002D3D4E" w:rsidRPr="001237FD">
        <w:rPr>
          <w:rFonts w:ascii="Times New Roman" w:hAnsi="Times New Roman" w:cs="Times New Roman"/>
          <w:sz w:val="28"/>
          <w:szCs w:val="28"/>
        </w:rPr>
        <w:t xml:space="preserve"> В учебном процессе возможны самые разнообразные формы координации. Приведу некоторые из них.</w:t>
      </w:r>
    </w:p>
    <w:p w:rsidR="005F535A" w:rsidRPr="001237FD" w:rsidRDefault="005F535A" w:rsidP="00B31049">
      <w:pPr>
        <w:spacing w:after="0"/>
        <w:ind w:firstLine="709"/>
        <w:jc w:val="both"/>
        <w:rPr>
          <w:rFonts w:ascii="Times New Roman" w:hAnsi="Times New Roman" w:cs="Times New Roman"/>
          <w:sz w:val="28"/>
          <w:szCs w:val="28"/>
        </w:rPr>
      </w:pPr>
    </w:p>
    <w:p w:rsidR="002D3D4E"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Упражнение 1. И.П. Стоя, руки вдоль туловища. </w:t>
      </w:r>
    </w:p>
    <w:p w:rsidR="002D3D4E"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«один» - руки </w:t>
      </w:r>
      <w:proofErr w:type="spellStart"/>
      <w:r w:rsidRPr="001237FD">
        <w:rPr>
          <w:rFonts w:ascii="Times New Roman" w:hAnsi="Times New Roman" w:cs="Times New Roman"/>
          <w:sz w:val="28"/>
          <w:szCs w:val="28"/>
        </w:rPr>
        <w:t>преподнять</w:t>
      </w:r>
      <w:proofErr w:type="spellEnd"/>
      <w:r w:rsidRPr="001237FD">
        <w:rPr>
          <w:rFonts w:ascii="Times New Roman" w:hAnsi="Times New Roman" w:cs="Times New Roman"/>
          <w:sz w:val="28"/>
          <w:szCs w:val="28"/>
        </w:rPr>
        <w:t xml:space="preserve"> под углом 45*(ниже, чем перед собой)</w:t>
      </w:r>
    </w:p>
    <w:p w:rsidR="002D3D4E"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«два» - руки поднять вверх</w:t>
      </w:r>
    </w:p>
    <w:p w:rsidR="002D3D4E"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«три» - руки согнуть в локтях, локти смотрят в стороны</w:t>
      </w:r>
    </w:p>
    <w:p w:rsidR="002D3D4E"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«четыре» - руки опустить вниз.</w:t>
      </w:r>
    </w:p>
    <w:p w:rsidR="00FD0EAA" w:rsidRPr="001237FD" w:rsidRDefault="002D3D4E"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проучивается одновременно двумя руками, чтобы студенты хорошо запомнили последовательность и точность исполнения положений рук. Затем правая рука начинает, а левая начинает с опозданием на одно движение, т.е. получается канон.</w:t>
      </w:r>
      <w:r w:rsidR="00FD0EAA" w:rsidRPr="001237FD">
        <w:rPr>
          <w:rFonts w:ascii="Times New Roman" w:hAnsi="Times New Roman" w:cs="Times New Roman"/>
          <w:sz w:val="28"/>
          <w:szCs w:val="28"/>
        </w:rPr>
        <w:t xml:space="preserve"> То же исполняется, начиная с левой руки. </w:t>
      </w:r>
    </w:p>
    <w:p w:rsidR="00FD0EAA"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можно усложнить, добавив шаги на месте(марш) или в продвижении вперед. А также можно добавить бег и прыжки.</w:t>
      </w:r>
    </w:p>
    <w:p w:rsidR="005F535A" w:rsidRPr="001237FD" w:rsidRDefault="005F535A" w:rsidP="00B31049">
      <w:pPr>
        <w:spacing w:after="0"/>
        <w:ind w:firstLine="709"/>
        <w:jc w:val="both"/>
        <w:rPr>
          <w:rFonts w:ascii="Times New Roman" w:hAnsi="Times New Roman" w:cs="Times New Roman"/>
          <w:sz w:val="28"/>
          <w:szCs w:val="28"/>
        </w:rPr>
      </w:pP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2. И.П. стоя, руки вдоль туловища.</w:t>
      </w: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«один» - руки поднять в стороны</w:t>
      </w: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«два» -  руки согнуть в локтях в стороны</w:t>
      </w: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«три» -руки поднять вверх</w:t>
      </w: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«четыре» - руки опустить в стороны</w:t>
      </w:r>
    </w:p>
    <w:p w:rsidR="00FD0EAA" w:rsidRPr="001237FD"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проучивается одновременно двумя руками. Затем правая рука начинает, а левая начинает с опозданием на одно движение, т.е. каноном. То же исполняется, начиная с левой руки.    </w:t>
      </w:r>
    </w:p>
    <w:p w:rsidR="00FD0EAA" w:rsidRDefault="00FD0EA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w:t>
      </w:r>
      <w:proofErr w:type="gramStart"/>
      <w:r w:rsidRPr="001237FD">
        <w:rPr>
          <w:rFonts w:ascii="Times New Roman" w:hAnsi="Times New Roman" w:cs="Times New Roman"/>
          <w:sz w:val="28"/>
          <w:szCs w:val="28"/>
        </w:rPr>
        <w:t>Упражнение  можно</w:t>
      </w:r>
      <w:proofErr w:type="gramEnd"/>
      <w:r w:rsidRPr="001237FD">
        <w:rPr>
          <w:rFonts w:ascii="Times New Roman" w:hAnsi="Times New Roman" w:cs="Times New Roman"/>
          <w:sz w:val="28"/>
          <w:szCs w:val="28"/>
        </w:rPr>
        <w:t xml:space="preserve"> усложнить, добавив шаги на месте(марш) или в продвижении вперед. А также можно добавить бег и прыжки.</w:t>
      </w:r>
    </w:p>
    <w:p w:rsidR="005F535A" w:rsidRPr="001237FD" w:rsidRDefault="005F535A" w:rsidP="00B31049">
      <w:pPr>
        <w:spacing w:after="0"/>
        <w:ind w:firstLine="709"/>
        <w:jc w:val="both"/>
        <w:rPr>
          <w:rFonts w:ascii="Times New Roman" w:hAnsi="Times New Roman" w:cs="Times New Roman"/>
          <w:sz w:val="28"/>
          <w:szCs w:val="28"/>
        </w:rPr>
      </w:pPr>
    </w:p>
    <w:p w:rsidR="00FD0EA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Упражнение3. И.П.  стоя, руки вдоль туловища.</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1 вариант.</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w:t>
      </w:r>
      <w:r w:rsidR="00E651E1" w:rsidRPr="001237FD">
        <w:rPr>
          <w:rFonts w:ascii="Times New Roman" w:hAnsi="Times New Roman" w:cs="Times New Roman"/>
          <w:sz w:val="28"/>
          <w:szCs w:val="28"/>
        </w:rPr>
        <w:t>раз</w:t>
      </w:r>
      <w:r w:rsidRPr="001237FD">
        <w:rPr>
          <w:rFonts w:ascii="Times New Roman" w:hAnsi="Times New Roman" w:cs="Times New Roman"/>
          <w:sz w:val="28"/>
          <w:szCs w:val="28"/>
        </w:rPr>
        <w:t>» - руки согнуть к плечам</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w:t>
      </w:r>
      <w:r w:rsidR="00E651E1" w:rsidRPr="001237FD">
        <w:rPr>
          <w:rFonts w:ascii="Times New Roman" w:hAnsi="Times New Roman" w:cs="Times New Roman"/>
          <w:sz w:val="28"/>
          <w:szCs w:val="28"/>
        </w:rPr>
        <w:t>и</w:t>
      </w:r>
      <w:r w:rsidRPr="001237FD">
        <w:rPr>
          <w:rFonts w:ascii="Times New Roman" w:hAnsi="Times New Roman" w:cs="Times New Roman"/>
          <w:sz w:val="28"/>
          <w:szCs w:val="28"/>
        </w:rPr>
        <w:t>» - руки вытянуть вверх</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w:t>
      </w:r>
      <w:r w:rsidR="00E651E1" w:rsidRPr="001237FD">
        <w:rPr>
          <w:rFonts w:ascii="Times New Roman" w:hAnsi="Times New Roman" w:cs="Times New Roman"/>
          <w:sz w:val="28"/>
          <w:szCs w:val="28"/>
        </w:rPr>
        <w:t>два</w:t>
      </w:r>
      <w:r w:rsidRPr="001237FD">
        <w:rPr>
          <w:rFonts w:ascii="Times New Roman" w:hAnsi="Times New Roman" w:cs="Times New Roman"/>
          <w:sz w:val="28"/>
          <w:szCs w:val="28"/>
        </w:rPr>
        <w:t>» - руки согнуть к плечам</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w:t>
      </w:r>
      <w:r w:rsidR="00E651E1" w:rsidRPr="001237FD">
        <w:rPr>
          <w:rFonts w:ascii="Times New Roman" w:hAnsi="Times New Roman" w:cs="Times New Roman"/>
          <w:sz w:val="28"/>
          <w:szCs w:val="28"/>
        </w:rPr>
        <w:t>и</w:t>
      </w:r>
      <w:r w:rsidRPr="001237FD">
        <w:rPr>
          <w:rFonts w:ascii="Times New Roman" w:hAnsi="Times New Roman" w:cs="Times New Roman"/>
          <w:sz w:val="28"/>
          <w:szCs w:val="28"/>
        </w:rPr>
        <w:t>» - руки вытянуть вниз</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2 вариант.</w:t>
      </w:r>
    </w:p>
    <w:p w:rsidR="0080305A" w:rsidRPr="001237FD" w:rsidRDefault="0080305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w:t>
      </w:r>
      <w:r w:rsidR="00E651E1" w:rsidRPr="001237FD">
        <w:rPr>
          <w:rFonts w:ascii="Times New Roman" w:hAnsi="Times New Roman" w:cs="Times New Roman"/>
          <w:sz w:val="28"/>
          <w:szCs w:val="28"/>
        </w:rPr>
        <w:t>раз</w:t>
      </w:r>
      <w:r w:rsidRPr="001237FD">
        <w:rPr>
          <w:rFonts w:ascii="Times New Roman" w:hAnsi="Times New Roman" w:cs="Times New Roman"/>
          <w:sz w:val="28"/>
          <w:szCs w:val="28"/>
        </w:rPr>
        <w:t>»- руки</w:t>
      </w:r>
      <w:r w:rsidR="00E651E1" w:rsidRPr="001237FD">
        <w:rPr>
          <w:rFonts w:ascii="Times New Roman" w:hAnsi="Times New Roman" w:cs="Times New Roman"/>
          <w:sz w:val="28"/>
          <w:szCs w:val="28"/>
        </w:rPr>
        <w:t xml:space="preserve"> согнуть к плечам</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«и» - руки вытянуть вверх</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«два» - руки согнуть к плечам</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«и» - руки вытянуть в стороны</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«три»- руки согнуть к плечам</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«и» - руки вытянуть вниз</w:t>
      </w:r>
    </w:p>
    <w:p w:rsidR="00E651E1"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Проучиваются оба варианта двумя руками, затем одновременно правая рука исполняет вариант 1, а левая 2 вариант. И наоборот.</w:t>
      </w:r>
    </w:p>
    <w:p w:rsidR="005F535A" w:rsidRPr="001237FD" w:rsidRDefault="005F535A" w:rsidP="00B31049">
      <w:pPr>
        <w:spacing w:after="0"/>
        <w:ind w:firstLine="709"/>
        <w:jc w:val="both"/>
        <w:rPr>
          <w:rFonts w:ascii="Times New Roman" w:hAnsi="Times New Roman" w:cs="Times New Roman"/>
          <w:sz w:val="28"/>
          <w:szCs w:val="28"/>
        </w:rPr>
      </w:pP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4.</w:t>
      </w:r>
    </w:p>
    <w:p w:rsidR="00FD0EAA"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1 вариант. Проучивается дирижерский жест в размере 2/4 двумя руками.</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2 вариант. Проучивается дирижерский жест в размере ¾ двумя руками.</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Затем одновременно исполняется правой рукой 2/4, а левой 3/4. И наоборот.</w:t>
      </w:r>
    </w:p>
    <w:p w:rsidR="00E651E1" w:rsidRPr="001237FD" w:rsidRDefault="00E651E1"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1 вариант. Проучивается дирижерский жест в размере 4/4</w:t>
      </w:r>
      <w:r w:rsidR="009F0B37" w:rsidRPr="001237FD">
        <w:rPr>
          <w:rFonts w:ascii="Times New Roman" w:hAnsi="Times New Roman" w:cs="Times New Roman"/>
          <w:sz w:val="28"/>
          <w:szCs w:val="28"/>
        </w:rPr>
        <w:t>.</w:t>
      </w:r>
    </w:p>
    <w:p w:rsidR="009F0B37" w:rsidRPr="001237FD" w:rsidRDefault="009F0B37"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2 вариант. Проучивается дирижерский жест в размере 3/4.</w:t>
      </w:r>
    </w:p>
    <w:p w:rsidR="005F535A" w:rsidRDefault="009F0B37"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Затем одновременно исполняется правой рукой 4/4, а левой ¾. И наоборот.</w:t>
      </w:r>
    </w:p>
    <w:p w:rsidR="005F535A" w:rsidRDefault="005F535A" w:rsidP="00B31049">
      <w:pPr>
        <w:spacing w:after="0"/>
        <w:ind w:firstLine="709"/>
        <w:jc w:val="both"/>
        <w:rPr>
          <w:rFonts w:ascii="Times New Roman" w:hAnsi="Times New Roman" w:cs="Times New Roman"/>
          <w:sz w:val="28"/>
          <w:szCs w:val="28"/>
        </w:rPr>
      </w:pPr>
    </w:p>
    <w:p w:rsidR="009F0B37" w:rsidRPr="001237FD" w:rsidRDefault="009F0B37"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Упражнение 5. </w:t>
      </w:r>
      <w:r w:rsidR="004C75FA" w:rsidRPr="001237FD">
        <w:rPr>
          <w:rFonts w:ascii="Times New Roman" w:hAnsi="Times New Roman" w:cs="Times New Roman"/>
          <w:sz w:val="28"/>
          <w:szCs w:val="28"/>
        </w:rPr>
        <w:t>"Ручеек».</w:t>
      </w:r>
    </w:p>
    <w:p w:rsidR="004C75FA" w:rsidRPr="001237FD" w:rsidRDefault="004C75FA"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Студенты встают парами и образовывают «четверки», т.е. две пары  встают напротив друг друга. Выстраивают колонну из «четверок». Пары, которые стоят лицом к зрителю поднимают руки и делают</w:t>
      </w:r>
      <w:r w:rsidR="00923BB8" w:rsidRPr="001237FD">
        <w:rPr>
          <w:rFonts w:ascii="Times New Roman" w:hAnsi="Times New Roman" w:cs="Times New Roman"/>
          <w:sz w:val="28"/>
          <w:szCs w:val="28"/>
        </w:rPr>
        <w:t xml:space="preserve"> </w:t>
      </w:r>
      <w:proofErr w:type="gramStart"/>
      <w:r w:rsidR="00923BB8" w:rsidRPr="001237FD">
        <w:rPr>
          <w:rFonts w:ascii="Times New Roman" w:hAnsi="Times New Roman" w:cs="Times New Roman"/>
          <w:sz w:val="28"/>
          <w:szCs w:val="28"/>
        </w:rPr>
        <w:t>«</w:t>
      </w:r>
      <w:r w:rsidRPr="001237FD">
        <w:rPr>
          <w:rFonts w:ascii="Times New Roman" w:hAnsi="Times New Roman" w:cs="Times New Roman"/>
          <w:sz w:val="28"/>
          <w:szCs w:val="28"/>
        </w:rPr>
        <w:t xml:space="preserve"> воротца</w:t>
      </w:r>
      <w:proofErr w:type="gramEnd"/>
      <w:r w:rsidR="00923BB8" w:rsidRPr="001237FD">
        <w:rPr>
          <w:rFonts w:ascii="Times New Roman" w:hAnsi="Times New Roman" w:cs="Times New Roman"/>
          <w:sz w:val="28"/>
          <w:szCs w:val="28"/>
        </w:rPr>
        <w:t>»</w:t>
      </w:r>
      <w:r w:rsidRPr="001237FD">
        <w:rPr>
          <w:rFonts w:ascii="Times New Roman" w:hAnsi="Times New Roman" w:cs="Times New Roman"/>
          <w:sz w:val="28"/>
          <w:szCs w:val="28"/>
        </w:rPr>
        <w:t xml:space="preserve"> , продвигаясь вперед на 4 шага. Пары, которые стоят спиной к зрителю, проходят под  </w:t>
      </w:r>
      <w:r w:rsidR="00923BB8" w:rsidRPr="001237FD">
        <w:rPr>
          <w:rFonts w:ascii="Times New Roman" w:hAnsi="Times New Roman" w:cs="Times New Roman"/>
          <w:sz w:val="28"/>
          <w:szCs w:val="28"/>
        </w:rPr>
        <w:t>«</w:t>
      </w:r>
      <w:r w:rsidRPr="001237FD">
        <w:rPr>
          <w:rFonts w:ascii="Times New Roman" w:hAnsi="Times New Roman" w:cs="Times New Roman"/>
          <w:sz w:val="28"/>
          <w:szCs w:val="28"/>
        </w:rPr>
        <w:t>воротцами</w:t>
      </w:r>
      <w:r w:rsidR="00923BB8" w:rsidRPr="001237FD">
        <w:rPr>
          <w:rFonts w:ascii="Times New Roman" w:hAnsi="Times New Roman" w:cs="Times New Roman"/>
          <w:sz w:val="28"/>
          <w:szCs w:val="28"/>
        </w:rPr>
        <w:t>»</w:t>
      </w:r>
      <w:r w:rsidRPr="001237FD">
        <w:rPr>
          <w:rFonts w:ascii="Times New Roman" w:hAnsi="Times New Roman" w:cs="Times New Roman"/>
          <w:sz w:val="28"/>
          <w:szCs w:val="28"/>
        </w:rPr>
        <w:t>, продвигаясь на 4 шага. Затем пары чередуют «воротца» и пе</w:t>
      </w:r>
      <w:r w:rsidR="00923BB8" w:rsidRPr="001237FD">
        <w:rPr>
          <w:rFonts w:ascii="Times New Roman" w:hAnsi="Times New Roman" w:cs="Times New Roman"/>
          <w:sz w:val="28"/>
          <w:szCs w:val="28"/>
        </w:rPr>
        <w:t>р</w:t>
      </w:r>
      <w:r w:rsidRPr="001237FD">
        <w:rPr>
          <w:rFonts w:ascii="Times New Roman" w:hAnsi="Times New Roman" w:cs="Times New Roman"/>
          <w:sz w:val="28"/>
          <w:szCs w:val="28"/>
        </w:rPr>
        <w:t>еход под ними по очереди</w:t>
      </w:r>
      <w:r w:rsidR="00923BB8" w:rsidRPr="001237FD">
        <w:rPr>
          <w:rFonts w:ascii="Times New Roman" w:hAnsi="Times New Roman" w:cs="Times New Roman"/>
          <w:sz w:val="28"/>
          <w:szCs w:val="28"/>
        </w:rPr>
        <w:t xml:space="preserve">, продвигаясь на 4 шага в </w:t>
      </w:r>
      <w:proofErr w:type="gramStart"/>
      <w:r w:rsidR="00923BB8" w:rsidRPr="001237FD">
        <w:rPr>
          <w:rFonts w:ascii="Times New Roman" w:hAnsi="Times New Roman" w:cs="Times New Roman"/>
          <w:sz w:val="28"/>
          <w:szCs w:val="28"/>
        </w:rPr>
        <w:t>колонне</w:t>
      </w:r>
      <w:r w:rsidRPr="001237FD">
        <w:rPr>
          <w:rFonts w:ascii="Times New Roman" w:hAnsi="Times New Roman" w:cs="Times New Roman"/>
          <w:sz w:val="28"/>
          <w:szCs w:val="28"/>
        </w:rPr>
        <w:t>.Пары</w:t>
      </w:r>
      <w:proofErr w:type="gramEnd"/>
      <w:r w:rsidRPr="001237FD">
        <w:rPr>
          <w:rFonts w:ascii="Times New Roman" w:hAnsi="Times New Roman" w:cs="Times New Roman"/>
          <w:sz w:val="28"/>
          <w:szCs w:val="28"/>
        </w:rPr>
        <w:t xml:space="preserve"> , которые оказываются</w:t>
      </w:r>
      <w:r w:rsidR="00923BB8" w:rsidRPr="001237FD">
        <w:rPr>
          <w:rFonts w:ascii="Times New Roman" w:hAnsi="Times New Roman" w:cs="Times New Roman"/>
          <w:sz w:val="28"/>
          <w:szCs w:val="28"/>
        </w:rPr>
        <w:t xml:space="preserve"> в начале или в конце колонны или «ручейка» делают поворот под правые руки, меняясь местами за 4 шага.</w:t>
      </w:r>
    </w:p>
    <w:p w:rsidR="00923BB8" w:rsidRDefault="00923BB8"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в начале исполняется медленно, затем в заданном темпе или под заданную музыку.</w:t>
      </w:r>
    </w:p>
    <w:p w:rsidR="005F535A" w:rsidRPr="001237FD" w:rsidRDefault="005F535A" w:rsidP="00B31049">
      <w:pPr>
        <w:spacing w:after="0"/>
        <w:ind w:firstLine="709"/>
        <w:jc w:val="both"/>
        <w:rPr>
          <w:rFonts w:ascii="Times New Roman" w:hAnsi="Times New Roman" w:cs="Times New Roman"/>
          <w:sz w:val="28"/>
          <w:szCs w:val="28"/>
        </w:rPr>
      </w:pPr>
    </w:p>
    <w:p w:rsidR="00923BB8" w:rsidRPr="001237FD" w:rsidRDefault="00923BB8"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Упражнение 6. «Ручеек» сложный.</w:t>
      </w:r>
    </w:p>
    <w:p w:rsidR="00CD1B50" w:rsidRPr="001237FD" w:rsidRDefault="00923BB8"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И.П. как в предыдущем упражнении «Ручеек».</w:t>
      </w:r>
      <w:r w:rsidR="00455D9E" w:rsidRPr="001237FD">
        <w:rPr>
          <w:rFonts w:ascii="Times New Roman" w:hAnsi="Times New Roman" w:cs="Times New Roman"/>
          <w:sz w:val="28"/>
          <w:szCs w:val="28"/>
        </w:rPr>
        <w:t xml:space="preserve"> «Четверки</w:t>
      </w:r>
      <w:proofErr w:type="gramStart"/>
      <w:r w:rsidR="00455D9E" w:rsidRPr="001237FD">
        <w:rPr>
          <w:rFonts w:ascii="Times New Roman" w:hAnsi="Times New Roman" w:cs="Times New Roman"/>
          <w:sz w:val="28"/>
          <w:szCs w:val="28"/>
        </w:rPr>
        <w:t>»</w:t>
      </w:r>
      <w:r w:rsidR="00CD1B50" w:rsidRPr="001237FD">
        <w:rPr>
          <w:rFonts w:ascii="Times New Roman" w:hAnsi="Times New Roman" w:cs="Times New Roman"/>
          <w:sz w:val="28"/>
          <w:szCs w:val="28"/>
        </w:rPr>
        <w:t xml:space="preserve"> ,</w:t>
      </w:r>
      <w:proofErr w:type="gramEnd"/>
      <w:r w:rsidR="00CD1B50" w:rsidRPr="001237FD">
        <w:rPr>
          <w:rFonts w:ascii="Times New Roman" w:hAnsi="Times New Roman" w:cs="Times New Roman"/>
          <w:sz w:val="28"/>
          <w:szCs w:val="28"/>
        </w:rPr>
        <w:t xml:space="preserve"> взявшись за руки и образовав круг, дв</w:t>
      </w:r>
      <w:r w:rsidR="00455D9E" w:rsidRPr="001237FD">
        <w:rPr>
          <w:rFonts w:ascii="Times New Roman" w:hAnsi="Times New Roman" w:cs="Times New Roman"/>
          <w:sz w:val="28"/>
          <w:szCs w:val="28"/>
        </w:rPr>
        <w:t>игаются пр</w:t>
      </w:r>
      <w:r w:rsidR="00CD1B50" w:rsidRPr="001237FD">
        <w:rPr>
          <w:rFonts w:ascii="Times New Roman" w:hAnsi="Times New Roman" w:cs="Times New Roman"/>
          <w:sz w:val="28"/>
          <w:szCs w:val="28"/>
        </w:rPr>
        <w:t>отив часовой стрелки, за 6 шагов возвращаются на свое место. Затем «воротца» и переход под ними исполняют на 2 шага, взависимости от положения по отношению к зрителю.</w:t>
      </w:r>
    </w:p>
    <w:p w:rsidR="00CD1B50" w:rsidRPr="001237FD" w:rsidRDefault="00CD1B50"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Переходя в другую «четверку»,  «воротца» и переход  под ними каждый раз чередуются.  Например, </w:t>
      </w:r>
      <w:proofErr w:type="gramStart"/>
      <w:r w:rsidRPr="001237FD">
        <w:rPr>
          <w:rFonts w:ascii="Times New Roman" w:hAnsi="Times New Roman" w:cs="Times New Roman"/>
          <w:sz w:val="28"/>
          <w:szCs w:val="28"/>
        </w:rPr>
        <w:t>пара ,</w:t>
      </w:r>
      <w:proofErr w:type="gramEnd"/>
      <w:r w:rsidRPr="001237FD">
        <w:rPr>
          <w:rFonts w:ascii="Times New Roman" w:hAnsi="Times New Roman" w:cs="Times New Roman"/>
          <w:sz w:val="28"/>
          <w:szCs w:val="28"/>
        </w:rPr>
        <w:t xml:space="preserve"> которая исполняла «воротца», в следующей «четверке» после круга будет исполнять переход под ними и т.д.     </w:t>
      </w:r>
    </w:p>
    <w:p w:rsidR="00CD1B50" w:rsidRPr="001237FD" w:rsidRDefault="00CD1B50" w:rsidP="00B31049">
      <w:pPr>
        <w:spacing w:after="0"/>
        <w:ind w:firstLine="709"/>
        <w:jc w:val="both"/>
        <w:rPr>
          <w:rFonts w:ascii="Times New Roman" w:hAnsi="Times New Roman" w:cs="Times New Roman"/>
          <w:sz w:val="28"/>
          <w:szCs w:val="28"/>
        </w:rPr>
      </w:pPr>
      <w:proofErr w:type="gramStart"/>
      <w:r w:rsidRPr="001237FD">
        <w:rPr>
          <w:rFonts w:ascii="Times New Roman" w:hAnsi="Times New Roman" w:cs="Times New Roman"/>
          <w:sz w:val="28"/>
          <w:szCs w:val="28"/>
        </w:rPr>
        <w:t>Пары ,</w:t>
      </w:r>
      <w:proofErr w:type="gramEnd"/>
      <w:r w:rsidRPr="001237FD">
        <w:rPr>
          <w:rFonts w:ascii="Times New Roman" w:hAnsi="Times New Roman" w:cs="Times New Roman"/>
          <w:sz w:val="28"/>
          <w:szCs w:val="28"/>
        </w:rPr>
        <w:t xml:space="preserve"> которые оказываются в начале или в конце «ручейка», делают полный поворот</w:t>
      </w:r>
      <w:r w:rsidR="00D74FF5" w:rsidRPr="001237FD">
        <w:rPr>
          <w:rFonts w:ascii="Times New Roman" w:hAnsi="Times New Roman" w:cs="Times New Roman"/>
          <w:sz w:val="28"/>
          <w:szCs w:val="28"/>
        </w:rPr>
        <w:t xml:space="preserve"> под правые руки на 8 шагов и затем продолжают движение в «ручейке».       </w:t>
      </w:r>
    </w:p>
    <w:p w:rsidR="00D74FF5" w:rsidRDefault="00D74FF5"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Упражнение в начале исполняется медленно, затем в заданном темпе или под заданную музыку.</w:t>
      </w:r>
    </w:p>
    <w:p w:rsidR="005F535A" w:rsidRDefault="005F535A" w:rsidP="00B31049">
      <w:pPr>
        <w:spacing w:after="0"/>
        <w:ind w:firstLine="709"/>
        <w:jc w:val="both"/>
        <w:rPr>
          <w:rFonts w:ascii="Times New Roman" w:hAnsi="Times New Roman" w:cs="Times New Roman"/>
          <w:sz w:val="28"/>
          <w:szCs w:val="28"/>
        </w:rPr>
      </w:pPr>
    </w:p>
    <w:p w:rsidR="005F535A" w:rsidRPr="001237FD" w:rsidRDefault="005F535A" w:rsidP="00B31049">
      <w:pPr>
        <w:spacing w:after="0"/>
        <w:ind w:firstLine="709"/>
        <w:jc w:val="both"/>
        <w:rPr>
          <w:rFonts w:ascii="Times New Roman" w:hAnsi="Times New Roman" w:cs="Times New Roman"/>
          <w:sz w:val="28"/>
          <w:szCs w:val="28"/>
        </w:rPr>
      </w:pPr>
    </w:p>
    <w:p w:rsidR="005F535A" w:rsidRDefault="00EB2DED" w:rsidP="00B3104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F535A" w:rsidRDefault="005F535A" w:rsidP="00B31049">
      <w:pPr>
        <w:spacing w:after="0"/>
        <w:ind w:firstLine="709"/>
        <w:jc w:val="both"/>
        <w:rPr>
          <w:rFonts w:ascii="Times New Roman" w:hAnsi="Times New Roman" w:cs="Times New Roman"/>
          <w:b/>
          <w:sz w:val="28"/>
          <w:szCs w:val="28"/>
        </w:rPr>
      </w:pPr>
    </w:p>
    <w:p w:rsidR="00160008" w:rsidRPr="001237FD" w:rsidRDefault="00160008"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Очень важным в освоении актером техники движения является умение двигаться медленно и быстро, непрерывно и прерывисто, плавно и резко, округло и угловато, умение менять направление, темп, ритм и окраску движения, мгновенно переходить от очень медленного к быстрому, </w:t>
      </w:r>
      <w:proofErr w:type="gramStart"/>
      <w:r w:rsidRPr="001237FD">
        <w:rPr>
          <w:rFonts w:ascii="Times New Roman" w:hAnsi="Times New Roman" w:cs="Times New Roman"/>
          <w:sz w:val="28"/>
          <w:szCs w:val="28"/>
        </w:rPr>
        <w:t>о  резкого</w:t>
      </w:r>
      <w:proofErr w:type="gramEnd"/>
      <w:r w:rsidRPr="001237FD">
        <w:rPr>
          <w:rFonts w:ascii="Times New Roman" w:hAnsi="Times New Roman" w:cs="Times New Roman"/>
          <w:sz w:val="28"/>
          <w:szCs w:val="28"/>
        </w:rPr>
        <w:t xml:space="preserve"> к плавному и так далее.</w:t>
      </w:r>
    </w:p>
    <w:p w:rsidR="00160008" w:rsidRPr="001237FD" w:rsidRDefault="00160008" w:rsidP="00B31049">
      <w:pPr>
        <w:spacing w:after="0"/>
        <w:ind w:firstLine="709"/>
        <w:jc w:val="both"/>
        <w:rPr>
          <w:rFonts w:ascii="Times New Roman" w:hAnsi="Times New Roman" w:cs="Times New Roman"/>
          <w:sz w:val="28"/>
          <w:szCs w:val="28"/>
        </w:rPr>
      </w:pPr>
      <w:r w:rsidRPr="001237FD">
        <w:rPr>
          <w:rFonts w:ascii="Times New Roman" w:hAnsi="Times New Roman" w:cs="Times New Roman"/>
          <w:sz w:val="28"/>
          <w:szCs w:val="28"/>
        </w:rPr>
        <w:t xml:space="preserve">     Преподаватель должен не только пользоваться упражнениями, предложенными в данной методичке, но и сам быть созидателем учебного процесса.</w:t>
      </w:r>
    </w:p>
    <w:p w:rsidR="00D74FF5" w:rsidRPr="001237FD" w:rsidRDefault="00D74FF5" w:rsidP="00B31049">
      <w:pPr>
        <w:spacing w:after="0"/>
        <w:ind w:firstLine="709"/>
        <w:jc w:val="both"/>
        <w:rPr>
          <w:rFonts w:ascii="Times New Roman" w:hAnsi="Times New Roman" w:cs="Times New Roman"/>
          <w:sz w:val="28"/>
          <w:szCs w:val="28"/>
        </w:rPr>
      </w:pPr>
    </w:p>
    <w:p w:rsidR="00D74FF5" w:rsidRPr="001237FD" w:rsidRDefault="00D74FF5" w:rsidP="00B31049">
      <w:pPr>
        <w:spacing w:after="0"/>
        <w:ind w:firstLine="709"/>
        <w:jc w:val="both"/>
        <w:rPr>
          <w:rFonts w:ascii="Times New Roman" w:hAnsi="Times New Roman" w:cs="Times New Roman"/>
          <w:sz w:val="28"/>
          <w:szCs w:val="28"/>
        </w:rPr>
      </w:pPr>
    </w:p>
    <w:p w:rsidR="00EB2DED" w:rsidRPr="00EB2DED" w:rsidRDefault="00EB2DED" w:rsidP="00EB2DED">
      <w:pPr>
        <w:shd w:val="clear" w:color="auto" w:fill="FFFFFF"/>
        <w:spacing w:line="360" w:lineRule="auto"/>
        <w:ind w:right="187"/>
        <w:jc w:val="center"/>
        <w:rPr>
          <w:rFonts w:ascii="Times New Roman" w:hAnsi="Times New Roman" w:cs="Times New Roman"/>
          <w:b/>
          <w:sz w:val="28"/>
        </w:rPr>
      </w:pPr>
      <w:r>
        <w:rPr>
          <w:rFonts w:ascii="Times New Roman" w:hAnsi="Times New Roman" w:cs="Times New Roman"/>
          <w:b/>
          <w:color w:val="000000"/>
          <w:sz w:val="28"/>
        </w:rPr>
        <w:t>Список литературы</w:t>
      </w:r>
    </w:p>
    <w:p w:rsidR="00EB2DED" w:rsidRPr="00EB2DED" w:rsidRDefault="00EB2DED" w:rsidP="00EB2DED">
      <w:pPr>
        <w:shd w:val="clear" w:color="auto" w:fill="FFFFFF"/>
        <w:spacing w:line="360" w:lineRule="auto"/>
        <w:jc w:val="center"/>
        <w:rPr>
          <w:rFonts w:ascii="Times New Roman" w:hAnsi="Times New Roman" w:cs="Times New Roman"/>
          <w:bCs/>
          <w:color w:val="000000"/>
          <w:spacing w:val="-1"/>
          <w:sz w:val="28"/>
        </w:rPr>
      </w:pPr>
      <w:r w:rsidRPr="00EB2DED">
        <w:rPr>
          <w:rFonts w:ascii="Times New Roman" w:hAnsi="Times New Roman" w:cs="Times New Roman"/>
          <w:bCs/>
          <w:color w:val="000000"/>
          <w:spacing w:val="-1"/>
          <w:sz w:val="28"/>
        </w:rPr>
        <w:t>Основные источники</w:t>
      </w:r>
    </w:p>
    <w:p w:rsidR="00EB2DED" w:rsidRPr="00EB2DED" w:rsidRDefault="00EB2DED" w:rsidP="00EB2DED">
      <w:pPr>
        <w:pStyle w:val="a3"/>
        <w:numPr>
          <w:ilvl w:val="0"/>
          <w:numId w:val="1"/>
        </w:numPr>
        <w:spacing w:line="360" w:lineRule="auto"/>
        <w:ind w:left="0" w:firstLine="0"/>
        <w:rPr>
          <w:b/>
          <w:sz w:val="28"/>
        </w:rPr>
      </w:pPr>
      <w:proofErr w:type="spellStart"/>
      <w:r w:rsidRPr="00EB2DED">
        <w:rPr>
          <w:sz w:val="28"/>
        </w:rPr>
        <w:t>Способин</w:t>
      </w:r>
      <w:proofErr w:type="spellEnd"/>
      <w:r w:rsidRPr="00EB2DED">
        <w:rPr>
          <w:sz w:val="28"/>
        </w:rPr>
        <w:t xml:space="preserve">, И.В. Элементарная теория музыки: учебник / И.В. </w:t>
      </w:r>
      <w:proofErr w:type="spellStart"/>
      <w:r w:rsidRPr="00EB2DED">
        <w:rPr>
          <w:sz w:val="28"/>
        </w:rPr>
        <w:t>Способин</w:t>
      </w:r>
      <w:proofErr w:type="spellEnd"/>
      <w:r w:rsidRPr="00EB2DED">
        <w:rPr>
          <w:sz w:val="28"/>
        </w:rPr>
        <w:t xml:space="preserve">; под научной редакцией Е. М. Двоскиной. — 10-е изд., </w:t>
      </w:r>
      <w:proofErr w:type="spellStart"/>
      <w:r w:rsidRPr="00EB2DED">
        <w:rPr>
          <w:sz w:val="28"/>
        </w:rPr>
        <w:t>испр</w:t>
      </w:r>
      <w:proofErr w:type="spellEnd"/>
      <w:proofErr w:type="gramStart"/>
      <w:r w:rsidRPr="00EB2DED">
        <w:rPr>
          <w:sz w:val="28"/>
        </w:rPr>
        <w:t>.</w:t>
      </w:r>
      <w:proofErr w:type="gramEnd"/>
      <w:r w:rsidRPr="00EB2DED">
        <w:rPr>
          <w:sz w:val="28"/>
        </w:rPr>
        <w:t xml:space="preserve"> и доп. — Санкт-Петербург: Планета музыки, 2018. — 224 с. — ISBN 978-5-8114-2539-6. — Текст: электронный // Лань: электронно-библиотечная система. — URL: https://e.lanbook.com/book/102505 </w:t>
      </w:r>
    </w:p>
    <w:p w:rsidR="00EB2DED" w:rsidRPr="00EB2DED" w:rsidRDefault="00EB2DED" w:rsidP="00EB2DED">
      <w:pPr>
        <w:pStyle w:val="a3"/>
        <w:numPr>
          <w:ilvl w:val="0"/>
          <w:numId w:val="1"/>
        </w:numPr>
        <w:spacing w:line="360" w:lineRule="auto"/>
        <w:ind w:left="0" w:firstLine="0"/>
        <w:rPr>
          <w:b/>
          <w:sz w:val="28"/>
        </w:rPr>
      </w:pPr>
      <w:r w:rsidRPr="00EB2DED">
        <w:rPr>
          <w:sz w:val="28"/>
          <w:shd w:val="clear" w:color="auto" w:fill="FFFFFF"/>
        </w:rPr>
        <w:t>Ритм [Текст] / Э. Жак-</w:t>
      </w:r>
      <w:proofErr w:type="spellStart"/>
      <w:proofErr w:type="gramStart"/>
      <w:r w:rsidRPr="00EB2DED">
        <w:rPr>
          <w:sz w:val="28"/>
          <w:shd w:val="clear" w:color="auto" w:fill="FFFFFF"/>
        </w:rPr>
        <w:t>Далькроз</w:t>
      </w:r>
      <w:proofErr w:type="spellEnd"/>
      <w:r w:rsidRPr="00EB2DED">
        <w:rPr>
          <w:sz w:val="28"/>
          <w:shd w:val="clear" w:color="auto" w:fill="FFFFFF"/>
        </w:rPr>
        <w:t xml:space="preserve"> ;</w:t>
      </w:r>
      <w:proofErr w:type="gramEnd"/>
      <w:r w:rsidRPr="00EB2DED">
        <w:rPr>
          <w:sz w:val="28"/>
          <w:shd w:val="clear" w:color="auto" w:fill="FFFFFF"/>
        </w:rPr>
        <w:t xml:space="preserve"> [авт. предисл., комм., авт. примеч. Ж. Панов]. - Москва: Классика-XXI, 2002. - 245, [2] с.: ил. - </w:t>
      </w:r>
      <w:proofErr w:type="spellStart"/>
      <w:r w:rsidRPr="00EB2DED">
        <w:rPr>
          <w:sz w:val="28"/>
          <w:shd w:val="clear" w:color="auto" w:fill="FFFFFF"/>
        </w:rPr>
        <w:t>Библиогр</w:t>
      </w:r>
      <w:proofErr w:type="spellEnd"/>
      <w:r w:rsidRPr="00EB2DED">
        <w:rPr>
          <w:sz w:val="28"/>
          <w:shd w:val="clear" w:color="auto" w:fill="FFFFFF"/>
        </w:rPr>
        <w:t>.: с. 245. - </w:t>
      </w:r>
      <w:r w:rsidRPr="00EB2DED">
        <w:rPr>
          <w:bCs/>
          <w:sz w:val="28"/>
          <w:shd w:val="clear" w:color="auto" w:fill="FFFFFF"/>
        </w:rPr>
        <w:t>ISBN</w:t>
      </w:r>
      <w:r w:rsidRPr="00EB2DED">
        <w:rPr>
          <w:b/>
          <w:bCs/>
          <w:sz w:val="28"/>
          <w:shd w:val="clear" w:color="auto" w:fill="FFFFFF"/>
        </w:rPr>
        <w:t> </w:t>
      </w:r>
      <w:r w:rsidRPr="00EB2DED">
        <w:rPr>
          <w:sz w:val="28"/>
          <w:shd w:val="clear" w:color="auto" w:fill="FFFFFF"/>
        </w:rPr>
        <w:t>978-5-89817-312-8</w:t>
      </w:r>
    </w:p>
    <w:p w:rsidR="00EB2DED" w:rsidRPr="00EB2DED" w:rsidRDefault="00EB2DED" w:rsidP="00EB2DED">
      <w:pPr>
        <w:shd w:val="clear" w:color="auto" w:fill="FFFFFF"/>
        <w:spacing w:line="360" w:lineRule="auto"/>
        <w:jc w:val="center"/>
        <w:rPr>
          <w:rFonts w:ascii="Times New Roman" w:hAnsi="Times New Roman" w:cs="Times New Roman"/>
          <w:bCs/>
          <w:color w:val="000000"/>
          <w:spacing w:val="1"/>
          <w:sz w:val="28"/>
        </w:rPr>
      </w:pPr>
      <w:bookmarkStart w:id="0" w:name="_GoBack"/>
      <w:bookmarkEnd w:id="0"/>
      <w:r w:rsidRPr="00EB2DED">
        <w:rPr>
          <w:rFonts w:ascii="Times New Roman" w:hAnsi="Times New Roman" w:cs="Times New Roman"/>
          <w:bCs/>
          <w:color w:val="000000"/>
          <w:spacing w:val="1"/>
          <w:sz w:val="28"/>
        </w:rPr>
        <w:t>Дополнительные источники</w:t>
      </w:r>
    </w:p>
    <w:p w:rsidR="00EB2DED" w:rsidRDefault="00EB2DED" w:rsidP="00EB2DED">
      <w:pPr>
        <w:pStyle w:val="a3"/>
        <w:numPr>
          <w:ilvl w:val="0"/>
          <w:numId w:val="2"/>
        </w:numPr>
        <w:spacing w:line="360" w:lineRule="auto"/>
        <w:ind w:left="0" w:firstLine="0"/>
        <w:rPr>
          <w:sz w:val="28"/>
        </w:rPr>
      </w:pPr>
      <w:r w:rsidRPr="00EB2DED">
        <w:rPr>
          <w:sz w:val="28"/>
        </w:rPr>
        <w:t xml:space="preserve">Бочкарева, Н.И. Хореографическое </w:t>
      </w:r>
      <w:proofErr w:type="gramStart"/>
      <w:r w:rsidRPr="00EB2DED">
        <w:rPr>
          <w:sz w:val="28"/>
        </w:rPr>
        <w:t>искусство :</w:t>
      </w:r>
      <w:proofErr w:type="gramEnd"/>
      <w:r w:rsidRPr="00EB2DED">
        <w:rPr>
          <w:sz w:val="28"/>
        </w:rPr>
        <w:t xml:space="preserve"> учебно-методическое пособие / Н.И. Бочкарева. — </w:t>
      </w:r>
      <w:proofErr w:type="gramStart"/>
      <w:r w:rsidRPr="00EB2DED">
        <w:rPr>
          <w:sz w:val="28"/>
        </w:rPr>
        <w:t>Кемерово :</w:t>
      </w:r>
      <w:proofErr w:type="spellStart"/>
      <w:r w:rsidRPr="00EB2DED">
        <w:rPr>
          <w:sz w:val="28"/>
        </w:rPr>
        <w:t>КемГИК</w:t>
      </w:r>
      <w:proofErr w:type="spellEnd"/>
      <w:proofErr w:type="gramEnd"/>
      <w:r w:rsidRPr="00EB2DED">
        <w:rPr>
          <w:sz w:val="28"/>
        </w:rPr>
        <w:t xml:space="preserve">, 2014. — 76 с. — </w:t>
      </w:r>
      <w:proofErr w:type="gramStart"/>
      <w:r w:rsidRPr="00EB2DED">
        <w:rPr>
          <w:sz w:val="28"/>
        </w:rPr>
        <w:t>Текст :</w:t>
      </w:r>
      <w:proofErr w:type="gramEnd"/>
      <w:r w:rsidRPr="00EB2DED">
        <w:rPr>
          <w:sz w:val="28"/>
        </w:rPr>
        <w:t xml:space="preserve"> электронный // Лань : электронно-библиотечная система. — URL: https://e.lanbook.com/book/79368 </w:t>
      </w:r>
    </w:p>
    <w:p w:rsidR="00EB2DED" w:rsidRPr="00EB2DED" w:rsidRDefault="00EB2DED" w:rsidP="00EB2DED">
      <w:pPr>
        <w:pStyle w:val="a3"/>
        <w:numPr>
          <w:ilvl w:val="0"/>
          <w:numId w:val="2"/>
        </w:numPr>
        <w:spacing w:line="360" w:lineRule="auto"/>
        <w:ind w:left="0" w:firstLine="0"/>
        <w:rPr>
          <w:sz w:val="28"/>
        </w:rPr>
      </w:pPr>
      <w:r w:rsidRPr="00EB2DED">
        <w:rPr>
          <w:sz w:val="28"/>
        </w:rPr>
        <w:t>Ваганова, А.Я. Основы классического танца / А.Я. Ваганова. — 9-е изд.</w:t>
      </w:r>
      <w:proofErr w:type="gramStart"/>
      <w:r w:rsidRPr="00EB2DED">
        <w:rPr>
          <w:sz w:val="28"/>
        </w:rPr>
        <w:t>,  стер</w:t>
      </w:r>
      <w:proofErr w:type="gramEnd"/>
      <w:r w:rsidRPr="00EB2DED">
        <w:rPr>
          <w:sz w:val="28"/>
        </w:rPr>
        <w:t>. — Санкт-Петербург: Планета музыки, 2007. — 192 с. — ISBN 978-5-8114-0223-6.</w:t>
      </w:r>
    </w:p>
    <w:p w:rsidR="00923BB8" w:rsidRPr="001237FD" w:rsidRDefault="00923BB8" w:rsidP="00B31049">
      <w:pPr>
        <w:spacing w:after="0"/>
        <w:ind w:firstLine="709"/>
        <w:jc w:val="both"/>
        <w:rPr>
          <w:rFonts w:ascii="Times New Roman" w:hAnsi="Times New Roman" w:cs="Times New Roman"/>
          <w:sz w:val="28"/>
          <w:szCs w:val="28"/>
        </w:rPr>
      </w:pPr>
    </w:p>
    <w:sectPr w:rsidR="00923BB8" w:rsidRPr="001237FD" w:rsidSect="0000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5C5"/>
    <w:multiLevelType w:val="hybridMultilevel"/>
    <w:tmpl w:val="D674D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322AFB"/>
    <w:multiLevelType w:val="hybridMultilevel"/>
    <w:tmpl w:val="09267B02"/>
    <w:lvl w:ilvl="0" w:tplc="7C5071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B6829"/>
    <w:rsid w:val="00001CA8"/>
    <w:rsid w:val="000B6829"/>
    <w:rsid w:val="001237FD"/>
    <w:rsid w:val="00160008"/>
    <w:rsid w:val="00212D33"/>
    <w:rsid w:val="002D3D4E"/>
    <w:rsid w:val="003F4FCD"/>
    <w:rsid w:val="00432BF4"/>
    <w:rsid w:val="00455D9E"/>
    <w:rsid w:val="00467D60"/>
    <w:rsid w:val="004C75FA"/>
    <w:rsid w:val="004F0B74"/>
    <w:rsid w:val="005D7387"/>
    <w:rsid w:val="005F535A"/>
    <w:rsid w:val="0080305A"/>
    <w:rsid w:val="00923BB8"/>
    <w:rsid w:val="0098516E"/>
    <w:rsid w:val="009F0B37"/>
    <w:rsid w:val="00A264B7"/>
    <w:rsid w:val="00AB03B2"/>
    <w:rsid w:val="00AE2FF2"/>
    <w:rsid w:val="00B31049"/>
    <w:rsid w:val="00C70A0F"/>
    <w:rsid w:val="00CD1B50"/>
    <w:rsid w:val="00D1716E"/>
    <w:rsid w:val="00D74FF5"/>
    <w:rsid w:val="00E6354B"/>
    <w:rsid w:val="00E651E1"/>
    <w:rsid w:val="00EB2DED"/>
    <w:rsid w:val="00EF0904"/>
    <w:rsid w:val="00FD0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A16E"/>
  <w15:docId w15:val="{C87BDBC8-2526-416A-B476-75AEB063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DE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2726">
      <w:bodyDiv w:val="1"/>
      <w:marLeft w:val="0"/>
      <w:marRight w:val="0"/>
      <w:marTop w:val="0"/>
      <w:marBottom w:val="0"/>
      <w:divBdr>
        <w:top w:val="none" w:sz="0" w:space="0" w:color="auto"/>
        <w:left w:val="none" w:sz="0" w:space="0" w:color="auto"/>
        <w:bottom w:val="none" w:sz="0" w:space="0" w:color="auto"/>
        <w:right w:val="none" w:sz="0" w:space="0" w:color="auto"/>
      </w:divBdr>
    </w:div>
    <w:div w:id="1859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Metod</cp:lastModifiedBy>
  <cp:revision>4</cp:revision>
  <dcterms:created xsi:type="dcterms:W3CDTF">2018-03-18T13:42:00Z</dcterms:created>
  <dcterms:modified xsi:type="dcterms:W3CDTF">2023-03-20T11:01:00Z</dcterms:modified>
</cp:coreProperties>
</file>